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D6" w:rsidRPr="00957DAC" w:rsidRDefault="00C56AD6" w:rsidP="00C56AD6">
      <w:pPr>
        <w:spacing w:after="0"/>
        <w:rPr>
          <w:b/>
          <w:bCs/>
          <w:sz w:val="32"/>
          <w:szCs w:val="32"/>
          <w:lang w:val="nl-NL"/>
        </w:rPr>
      </w:pPr>
      <w:bookmarkStart w:id="0" w:name="_GoBack"/>
      <w:r w:rsidRPr="00957DAC">
        <w:rPr>
          <w:b/>
          <w:bCs/>
          <w:sz w:val="32"/>
          <w:szCs w:val="32"/>
          <w:lang w:val="nl-NL"/>
        </w:rPr>
        <w:t>Data en Thema’s MDL Bespreking Zeeland / West Brabant</w:t>
      </w:r>
    </w:p>
    <w:bookmarkEnd w:id="0"/>
    <w:p w:rsidR="00C56AD6" w:rsidRPr="00957DAC" w:rsidRDefault="00C56AD6" w:rsidP="00C56AD6">
      <w:pPr>
        <w:spacing w:after="0"/>
        <w:rPr>
          <w:b/>
          <w:bCs/>
          <w:sz w:val="32"/>
          <w:szCs w:val="32"/>
          <w:lang w:val="nl-NL"/>
        </w:rPr>
      </w:pPr>
    </w:p>
    <w:p w:rsidR="00EB385A" w:rsidRPr="00957DAC" w:rsidRDefault="00EB385A" w:rsidP="00C56AD6">
      <w:pPr>
        <w:spacing w:after="0"/>
        <w:ind w:left="2880" w:hanging="2880"/>
        <w:rPr>
          <w:lang w:val="nl-NL"/>
        </w:rPr>
      </w:pPr>
      <w:r w:rsidRPr="00957DAC">
        <w:rPr>
          <w:b/>
          <w:bCs/>
          <w:lang w:val="nl-NL"/>
        </w:rPr>
        <w:t>Doelgroep:</w:t>
      </w:r>
      <w:r w:rsidRPr="00957DAC">
        <w:rPr>
          <w:lang w:val="nl-NL"/>
        </w:rPr>
        <w:t xml:space="preserve"> </w:t>
      </w:r>
      <w:r w:rsidR="00C56AD6" w:rsidRPr="00957DAC">
        <w:rPr>
          <w:lang w:val="nl-NL"/>
        </w:rPr>
        <w:tab/>
      </w:r>
      <w:r w:rsidRPr="00957DAC">
        <w:rPr>
          <w:lang w:val="nl-NL"/>
        </w:rPr>
        <w:t>MDL artsen, GE geïnteresseerde internisten, Verpleegkundig specialisten MDL</w:t>
      </w:r>
    </w:p>
    <w:p w:rsidR="00EB385A" w:rsidRPr="00957DAC" w:rsidRDefault="00EB385A" w:rsidP="00C56AD6">
      <w:pPr>
        <w:spacing w:after="0"/>
        <w:ind w:left="2880" w:hanging="2880"/>
        <w:rPr>
          <w:lang w:val="nl-NL"/>
        </w:rPr>
      </w:pPr>
      <w:r w:rsidRPr="00957DAC">
        <w:rPr>
          <w:b/>
          <w:bCs/>
          <w:lang w:val="nl-NL"/>
        </w:rPr>
        <w:t>Betrokken ziekenhuizen:</w:t>
      </w:r>
      <w:r w:rsidRPr="00957DAC">
        <w:rPr>
          <w:lang w:val="nl-NL"/>
        </w:rPr>
        <w:t xml:space="preserve"> </w:t>
      </w:r>
      <w:r w:rsidR="00C56AD6" w:rsidRPr="00957DAC">
        <w:rPr>
          <w:lang w:val="nl-NL"/>
        </w:rPr>
        <w:tab/>
      </w:r>
      <w:proofErr w:type="spellStart"/>
      <w:r w:rsidRPr="00957DAC">
        <w:rPr>
          <w:lang w:val="nl-NL"/>
        </w:rPr>
        <w:t>Bravis</w:t>
      </w:r>
      <w:proofErr w:type="spellEnd"/>
      <w:r w:rsidRPr="00957DAC">
        <w:rPr>
          <w:lang w:val="nl-NL"/>
        </w:rPr>
        <w:t xml:space="preserve"> (Roosendaal/Bergen op Zoom), ADRZ (Goes), v Weel Bethesda ziekenhuis (Dirksland) en het </w:t>
      </w:r>
      <w:proofErr w:type="spellStart"/>
      <w:r w:rsidRPr="00957DAC">
        <w:rPr>
          <w:lang w:val="nl-NL"/>
        </w:rPr>
        <w:t>ZorgSaam</w:t>
      </w:r>
      <w:proofErr w:type="spellEnd"/>
      <w:r w:rsidRPr="00957DAC">
        <w:rPr>
          <w:lang w:val="nl-NL"/>
        </w:rPr>
        <w:t xml:space="preserve"> Ziekenhuis (Terneuzen)</w:t>
      </w:r>
    </w:p>
    <w:p w:rsidR="00C56AD6" w:rsidRPr="00957DAC" w:rsidRDefault="00C56AD6" w:rsidP="00C56AD6">
      <w:pPr>
        <w:spacing w:after="0"/>
        <w:rPr>
          <w:lang w:val="nl-NL"/>
        </w:rPr>
      </w:pPr>
      <w:r w:rsidRPr="00957DAC">
        <w:rPr>
          <w:b/>
          <w:bCs/>
          <w:lang w:val="nl-NL"/>
        </w:rPr>
        <w:t>Voorzitter:</w:t>
      </w:r>
      <w:r w:rsidRPr="00957DAC">
        <w:rPr>
          <w:b/>
          <w:bCs/>
          <w:lang w:val="nl-NL"/>
        </w:rPr>
        <w:tab/>
      </w:r>
      <w:r w:rsidRPr="00957DAC">
        <w:rPr>
          <w:b/>
          <w:bCs/>
          <w:lang w:val="nl-NL"/>
        </w:rPr>
        <w:tab/>
      </w:r>
      <w:r w:rsidRPr="00957DAC">
        <w:rPr>
          <w:b/>
          <w:bCs/>
          <w:lang w:val="nl-NL"/>
        </w:rPr>
        <w:tab/>
      </w:r>
      <w:r w:rsidRPr="00957DAC">
        <w:rPr>
          <w:lang w:val="nl-NL"/>
        </w:rPr>
        <w:t>Dhr. Dr. B. Tanis, MDL Arts, Admiraal de Ruyter Ziekenhuis</w:t>
      </w:r>
    </w:p>
    <w:p w:rsidR="00EB385A" w:rsidRPr="00957DAC" w:rsidRDefault="00EB385A" w:rsidP="00C56AD6">
      <w:pPr>
        <w:spacing w:after="0"/>
        <w:rPr>
          <w:lang w:val="nl-NL"/>
        </w:rPr>
      </w:pPr>
      <w:r w:rsidRPr="00957DAC">
        <w:rPr>
          <w:b/>
          <w:bCs/>
          <w:lang w:val="nl-NL"/>
        </w:rPr>
        <w:t>Moderator van alle avonden</w:t>
      </w:r>
      <w:r w:rsidRPr="00957DAC">
        <w:rPr>
          <w:lang w:val="nl-NL"/>
        </w:rPr>
        <w:t xml:space="preserve">: </w:t>
      </w:r>
      <w:r w:rsidR="00C56AD6" w:rsidRPr="00957DAC">
        <w:rPr>
          <w:lang w:val="nl-NL"/>
        </w:rPr>
        <w:tab/>
      </w:r>
      <w:r w:rsidR="00957DAC">
        <w:rPr>
          <w:lang w:val="nl-NL"/>
        </w:rPr>
        <w:t xml:space="preserve">Dhr. </w:t>
      </w:r>
      <w:r w:rsidRPr="00957DAC">
        <w:rPr>
          <w:lang w:val="nl-NL"/>
        </w:rPr>
        <w:t>Prof. Dr. R.A. de Man</w:t>
      </w:r>
      <w:r w:rsidR="00C56AD6" w:rsidRPr="00957DAC">
        <w:rPr>
          <w:lang w:val="nl-NL"/>
        </w:rPr>
        <w:t xml:space="preserve">, </w:t>
      </w:r>
      <w:r w:rsidRPr="00957DAC">
        <w:rPr>
          <w:lang w:val="nl-NL"/>
        </w:rPr>
        <w:t>Erasmus</w:t>
      </w:r>
      <w:r w:rsidR="00C56AD6" w:rsidRPr="00957DAC">
        <w:rPr>
          <w:lang w:val="nl-NL"/>
        </w:rPr>
        <w:t xml:space="preserve"> </w:t>
      </w:r>
      <w:r w:rsidRPr="00957DAC">
        <w:rPr>
          <w:lang w:val="nl-NL"/>
        </w:rPr>
        <w:t>MC.</w:t>
      </w:r>
    </w:p>
    <w:p w:rsidR="00957DAC" w:rsidRPr="00957DAC" w:rsidRDefault="00957DAC" w:rsidP="00957DAC">
      <w:pPr>
        <w:spacing w:after="0"/>
        <w:rPr>
          <w:lang w:val="nl-NL"/>
        </w:rPr>
      </w:pPr>
      <w:r w:rsidRPr="00957DAC">
        <w:rPr>
          <w:b/>
          <w:bCs/>
          <w:lang w:val="nl-NL"/>
        </w:rPr>
        <w:t>Tijdsduur</w:t>
      </w:r>
      <w:r w:rsidRPr="00957DAC">
        <w:rPr>
          <w:lang w:val="nl-NL"/>
        </w:rPr>
        <w:t>:</w:t>
      </w:r>
      <w:r w:rsidRPr="00957DAC">
        <w:rPr>
          <w:lang w:val="nl-NL"/>
        </w:rPr>
        <w:tab/>
      </w:r>
      <w:r w:rsidRPr="00957DAC">
        <w:rPr>
          <w:lang w:val="nl-NL"/>
        </w:rPr>
        <w:tab/>
      </w:r>
      <w:r w:rsidRPr="00957DAC">
        <w:rPr>
          <w:lang w:val="nl-NL"/>
        </w:rPr>
        <w:tab/>
      </w:r>
      <w:r w:rsidRPr="00957DAC">
        <w:rPr>
          <w:lang w:val="nl-NL"/>
        </w:rPr>
        <w:t>Twee uur per thema</w:t>
      </w:r>
    </w:p>
    <w:p w:rsidR="00957DAC" w:rsidRPr="00957DAC" w:rsidRDefault="00957DAC" w:rsidP="00C56AD6">
      <w:pPr>
        <w:spacing w:after="0"/>
        <w:rPr>
          <w:lang w:val="nl-NL"/>
        </w:rPr>
      </w:pPr>
    </w:p>
    <w:p w:rsidR="00EB385A" w:rsidRPr="00957DAC" w:rsidRDefault="00EB385A" w:rsidP="00C56AD6">
      <w:pPr>
        <w:spacing w:after="0"/>
        <w:rPr>
          <w:lang w:val="nl-NL"/>
        </w:rPr>
      </w:pPr>
      <w:r w:rsidRPr="00957DAC">
        <w:rPr>
          <w:lang w:val="nl-NL"/>
        </w:rPr>
        <w:t xml:space="preserve"> </w:t>
      </w:r>
    </w:p>
    <w:p w:rsidR="00957DAC" w:rsidRDefault="00C56AD6" w:rsidP="0041505D">
      <w:pPr>
        <w:spacing w:before="240" w:after="0"/>
        <w:rPr>
          <w:b/>
          <w:bCs/>
          <w:lang w:val="nl-NL"/>
        </w:rPr>
      </w:pPr>
      <w:r w:rsidRPr="00957DAC">
        <w:rPr>
          <w:b/>
          <w:bCs/>
          <w:lang w:val="nl-NL"/>
        </w:rPr>
        <w:t>Datum en locatie:</w:t>
      </w:r>
      <w:r w:rsidRPr="00957DAC">
        <w:rPr>
          <w:b/>
          <w:bCs/>
          <w:lang w:val="nl-NL"/>
        </w:rPr>
        <w:tab/>
      </w:r>
      <w:r w:rsidRPr="00957DAC">
        <w:rPr>
          <w:b/>
          <w:bCs/>
          <w:lang w:val="nl-NL"/>
        </w:rPr>
        <w:t xml:space="preserve">7 februari   2019, locatie </w:t>
      </w:r>
      <w:proofErr w:type="spellStart"/>
      <w:r w:rsidRPr="00957DAC">
        <w:rPr>
          <w:b/>
          <w:bCs/>
          <w:lang w:val="nl-NL"/>
        </w:rPr>
        <w:t>ZorgSaam</w:t>
      </w:r>
      <w:proofErr w:type="spellEnd"/>
      <w:r w:rsidRPr="00957DAC">
        <w:rPr>
          <w:b/>
          <w:bCs/>
          <w:lang w:val="nl-NL"/>
        </w:rPr>
        <w:t xml:space="preserve"> Ziekenhuis</w:t>
      </w:r>
      <w:r w:rsidR="00957DAC" w:rsidRPr="00957DAC">
        <w:rPr>
          <w:b/>
          <w:bCs/>
          <w:lang w:val="nl-NL"/>
        </w:rPr>
        <w:t xml:space="preserve"> Terneuzen</w:t>
      </w:r>
    </w:p>
    <w:p w:rsidR="00957DAC" w:rsidRPr="00957DAC" w:rsidRDefault="00957DAC" w:rsidP="0041505D">
      <w:pPr>
        <w:rPr>
          <w:b/>
          <w:bCs/>
          <w:lang w:val="nl-NL"/>
        </w:rPr>
      </w:pPr>
      <w:r w:rsidRPr="00957DAC">
        <w:rPr>
          <w:b/>
          <w:bCs/>
          <w:lang w:val="nl-NL"/>
        </w:rPr>
        <w:t>Thema:</w:t>
      </w:r>
      <w:r w:rsidRPr="00957DAC">
        <w:rPr>
          <w:b/>
          <w:bCs/>
          <w:lang w:val="nl-NL"/>
        </w:rPr>
        <w:tab/>
      </w:r>
      <w:r w:rsidRPr="00957DAC">
        <w:rPr>
          <w:b/>
          <w:bCs/>
          <w:lang w:val="nl-NL"/>
        </w:rPr>
        <w:tab/>
      </w:r>
      <w:r w:rsidRPr="00957DAC">
        <w:rPr>
          <w:b/>
          <w:bCs/>
          <w:lang w:val="nl-NL"/>
        </w:rPr>
        <w:tab/>
      </w:r>
      <w:proofErr w:type="spellStart"/>
      <w:r w:rsidRPr="00957DAC">
        <w:rPr>
          <w:b/>
          <w:bCs/>
          <w:lang w:val="nl-NL"/>
        </w:rPr>
        <w:t>Ascitis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C56AD6" w:rsidRPr="00957DAC" w:rsidTr="00957DAC">
        <w:tc>
          <w:tcPr>
            <w:tcW w:w="1555" w:type="dxa"/>
            <w:shd w:val="clear" w:color="auto" w:fill="A6A6A6" w:themeFill="background1" w:themeFillShade="A6"/>
          </w:tcPr>
          <w:p w:rsidR="00C56AD6" w:rsidRPr="00957DAC" w:rsidRDefault="00C56AD6" w:rsidP="00C56AD6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Tijd</w:t>
            </w:r>
          </w:p>
        </w:tc>
        <w:tc>
          <w:tcPr>
            <w:tcW w:w="4455" w:type="dxa"/>
            <w:shd w:val="clear" w:color="auto" w:fill="A6A6A6" w:themeFill="background1" w:themeFillShade="A6"/>
          </w:tcPr>
          <w:p w:rsidR="00C56AD6" w:rsidRPr="00957DAC" w:rsidRDefault="00C56AD6" w:rsidP="00C56AD6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Onderwerp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:rsidR="00C56AD6" w:rsidRPr="00957DAC" w:rsidRDefault="00C56AD6" w:rsidP="00C56AD6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Spreker</w:t>
            </w:r>
          </w:p>
        </w:tc>
      </w:tr>
      <w:tr w:rsidR="00957DAC" w:rsidRPr="00957DAC" w:rsidTr="00957DAC">
        <w:tc>
          <w:tcPr>
            <w:tcW w:w="1555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18:30 – 19:30</w:t>
            </w:r>
          </w:p>
        </w:tc>
        <w:tc>
          <w:tcPr>
            <w:tcW w:w="4455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Richtlijn </w:t>
            </w:r>
            <w:proofErr w:type="spellStart"/>
            <w:r w:rsidRPr="00957DAC">
              <w:rPr>
                <w:lang w:val="nl-NL"/>
              </w:rPr>
              <w:t>Ascitis</w:t>
            </w:r>
            <w:proofErr w:type="spellEnd"/>
            <w:r w:rsidRPr="00957DAC">
              <w:rPr>
                <w:lang w:val="nl-NL"/>
              </w:rPr>
              <w:br/>
            </w:r>
            <w:r w:rsidRPr="00957DAC">
              <w:rPr>
                <w:lang w:val="nl-NL"/>
              </w:rPr>
              <w:t>Hoe wordt de richtlijn toegepast</w:t>
            </w:r>
          </w:p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Waar loopt men tegenaan in de praktijk</w:t>
            </w:r>
          </w:p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Consensus regio</w:t>
            </w:r>
          </w:p>
        </w:tc>
        <w:tc>
          <w:tcPr>
            <w:tcW w:w="3006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Prof. Dr. </w:t>
            </w:r>
            <w:proofErr w:type="spellStart"/>
            <w:r w:rsidRPr="00957DAC">
              <w:rPr>
                <w:lang w:val="nl-NL"/>
              </w:rPr>
              <w:t>r.a</w:t>
            </w:r>
            <w:proofErr w:type="spellEnd"/>
            <w:r w:rsidRPr="00957DAC">
              <w:rPr>
                <w:lang w:val="nl-NL"/>
              </w:rPr>
              <w:t>. de Man</w:t>
            </w:r>
          </w:p>
        </w:tc>
      </w:tr>
      <w:tr w:rsidR="00C56AD6" w:rsidRPr="00957DAC" w:rsidTr="00957DAC">
        <w:tc>
          <w:tcPr>
            <w:tcW w:w="1555" w:type="dxa"/>
          </w:tcPr>
          <w:p w:rsidR="00C56AD6" w:rsidRPr="00957DAC" w:rsidRDefault="00C56AD6" w:rsidP="00C56AD6">
            <w:pPr>
              <w:rPr>
                <w:lang w:val="nl-NL"/>
              </w:rPr>
            </w:pPr>
            <w:r w:rsidRPr="00957DAC">
              <w:rPr>
                <w:lang w:val="nl-NL"/>
              </w:rPr>
              <w:t>19:30 – 20:30</w:t>
            </w:r>
          </w:p>
        </w:tc>
        <w:tc>
          <w:tcPr>
            <w:tcW w:w="4455" w:type="dxa"/>
          </w:tcPr>
          <w:p w:rsidR="00C56AD6" w:rsidRPr="00957DAC" w:rsidRDefault="00957DAC" w:rsidP="00C56AD6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Casusbesprekingen </w:t>
            </w:r>
            <w:proofErr w:type="spellStart"/>
            <w:r w:rsidRPr="00957DAC">
              <w:rPr>
                <w:lang w:val="nl-NL"/>
              </w:rPr>
              <w:t>nav</w:t>
            </w:r>
            <w:proofErr w:type="spellEnd"/>
            <w:r w:rsidRPr="00957DAC">
              <w:rPr>
                <w:lang w:val="nl-NL"/>
              </w:rPr>
              <w:t xml:space="preserve"> de richtlijn</w:t>
            </w:r>
          </w:p>
        </w:tc>
        <w:tc>
          <w:tcPr>
            <w:tcW w:w="3006" w:type="dxa"/>
          </w:tcPr>
          <w:p w:rsidR="00C56AD6" w:rsidRPr="00957DAC" w:rsidRDefault="00C56AD6" w:rsidP="00C56AD6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Prof. Dr. </w:t>
            </w:r>
            <w:proofErr w:type="spellStart"/>
            <w:r w:rsidRPr="00957DAC">
              <w:rPr>
                <w:lang w:val="nl-NL"/>
              </w:rPr>
              <w:t>r.a</w:t>
            </w:r>
            <w:proofErr w:type="spellEnd"/>
            <w:r w:rsidRPr="00957DAC">
              <w:rPr>
                <w:lang w:val="nl-NL"/>
              </w:rPr>
              <w:t>. de Man</w:t>
            </w:r>
          </w:p>
        </w:tc>
      </w:tr>
    </w:tbl>
    <w:p w:rsidR="00C56AD6" w:rsidRDefault="00C56AD6" w:rsidP="00C56AD6">
      <w:pPr>
        <w:spacing w:after="0"/>
        <w:rPr>
          <w:lang w:val="nl-NL"/>
        </w:rPr>
      </w:pPr>
    </w:p>
    <w:p w:rsidR="0041505D" w:rsidRDefault="0041505D" w:rsidP="00C56AD6">
      <w:pPr>
        <w:spacing w:after="0"/>
        <w:rPr>
          <w:lang w:val="nl-NL"/>
        </w:rPr>
      </w:pPr>
    </w:p>
    <w:p w:rsidR="0041505D" w:rsidRPr="00957DAC" w:rsidRDefault="0041505D" w:rsidP="00C56AD6">
      <w:pPr>
        <w:spacing w:after="0"/>
        <w:rPr>
          <w:lang w:val="nl-NL"/>
        </w:rPr>
      </w:pPr>
    </w:p>
    <w:p w:rsidR="00957DAC" w:rsidRDefault="00957DAC" w:rsidP="0041505D">
      <w:pPr>
        <w:spacing w:after="0"/>
        <w:rPr>
          <w:b/>
          <w:bCs/>
          <w:lang w:val="nl-NL"/>
        </w:rPr>
      </w:pPr>
      <w:r w:rsidRPr="00957DAC">
        <w:rPr>
          <w:b/>
          <w:bCs/>
          <w:lang w:val="nl-NL"/>
        </w:rPr>
        <w:t>Datum en locatie:</w:t>
      </w:r>
      <w:r w:rsidRPr="00957DAC">
        <w:rPr>
          <w:b/>
          <w:bCs/>
          <w:lang w:val="nl-NL"/>
        </w:rPr>
        <w:tab/>
        <w:t>9 mei  2019  Locatie ADR</w:t>
      </w:r>
      <w:r w:rsidRPr="00957DAC">
        <w:rPr>
          <w:b/>
          <w:bCs/>
          <w:lang w:val="nl-NL"/>
        </w:rPr>
        <w:t>Z Goes</w:t>
      </w:r>
    </w:p>
    <w:p w:rsidR="0041505D" w:rsidRPr="00957DAC" w:rsidRDefault="0041505D" w:rsidP="00957DAC">
      <w:pPr>
        <w:rPr>
          <w:b/>
          <w:bCs/>
          <w:lang w:val="nl-NL"/>
        </w:rPr>
      </w:pPr>
      <w:r>
        <w:rPr>
          <w:b/>
          <w:bCs/>
          <w:lang w:val="nl-NL"/>
        </w:rPr>
        <w:t>Thema: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Alcoholische leverziekte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57DAC" w:rsidRPr="00957DAC" w:rsidTr="009463B9">
        <w:tc>
          <w:tcPr>
            <w:tcW w:w="1555" w:type="dxa"/>
            <w:shd w:val="clear" w:color="auto" w:fill="A6A6A6" w:themeFill="background1" w:themeFillShade="A6"/>
          </w:tcPr>
          <w:p w:rsidR="00957DAC" w:rsidRPr="00957DAC" w:rsidRDefault="00957DAC" w:rsidP="009463B9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Tijd</w:t>
            </w:r>
          </w:p>
        </w:tc>
        <w:tc>
          <w:tcPr>
            <w:tcW w:w="4455" w:type="dxa"/>
            <w:shd w:val="clear" w:color="auto" w:fill="A6A6A6" w:themeFill="background1" w:themeFillShade="A6"/>
          </w:tcPr>
          <w:p w:rsidR="00957DAC" w:rsidRPr="00957DAC" w:rsidRDefault="00957DAC" w:rsidP="009463B9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Onderwerp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:rsidR="00957DAC" w:rsidRPr="00957DAC" w:rsidRDefault="00957DAC" w:rsidP="009463B9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Spreker</w:t>
            </w:r>
          </w:p>
        </w:tc>
      </w:tr>
      <w:tr w:rsidR="00957DAC" w:rsidRPr="00957DAC" w:rsidTr="009463B9">
        <w:tc>
          <w:tcPr>
            <w:tcW w:w="1555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18:30 – 19:30</w:t>
            </w:r>
          </w:p>
        </w:tc>
        <w:tc>
          <w:tcPr>
            <w:tcW w:w="4455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Richtlijn Alcoholische leverziekte</w:t>
            </w:r>
            <w:r w:rsidRPr="00957DAC">
              <w:rPr>
                <w:lang w:val="nl-NL"/>
              </w:rPr>
              <w:br/>
            </w:r>
            <w:r w:rsidRPr="00957DAC">
              <w:rPr>
                <w:lang w:val="nl-NL"/>
              </w:rPr>
              <w:t>Hoe wordt de richtlijn toegepast</w:t>
            </w:r>
          </w:p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Waar loopt men tegenaan in de praktijk</w:t>
            </w:r>
          </w:p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Consensus regio</w:t>
            </w:r>
          </w:p>
        </w:tc>
        <w:tc>
          <w:tcPr>
            <w:tcW w:w="3006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Prof. Dr. </w:t>
            </w:r>
            <w:proofErr w:type="spellStart"/>
            <w:r w:rsidRPr="00957DAC">
              <w:rPr>
                <w:lang w:val="nl-NL"/>
              </w:rPr>
              <w:t>r.a</w:t>
            </w:r>
            <w:proofErr w:type="spellEnd"/>
            <w:r w:rsidRPr="00957DAC">
              <w:rPr>
                <w:lang w:val="nl-NL"/>
              </w:rPr>
              <w:t>. de Man</w:t>
            </w:r>
          </w:p>
        </w:tc>
      </w:tr>
      <w:tr w:rsidR="00957DAC" w:rsidRPr="00957DAC" w:rsidTr="009463B9">
        <w:tc>
          <w:tcPr>
            <w:tcW w:w="1555" w:type="dxa"/>
          </w:tcPr>
          <w:p w:rsidR="00957DAC" w:rsidRPr="00957DAC" w:rsidRDefault="00957DAC" w:rsidP="009463B9">
            <w:pPr>
              <w:rPr>
                <w:lang w:val="nl-NL"/>
              </w:rPr>
            </w:pPr>
            <w:r w:rsidRPr="00957DAC">
              <w:rPr>
                <w:lang w:val="nl-NL"/>
              </w:rPr>
              <w:t>19:30 – 20:30</w:t>
            </w:r>
          </w:p>
        </w:tc>
        <w:tc>
          <w:tcPr>
            <w:tcW w:w="4455" w:type="dxa"/>
          </w:tcPr>
          <w:p w:rsidR="00957DAC" w:rsidRPr="00957DAC" w:rsidRDefault="00957DAC" w:rsidP="009463B9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Casusbesprekingen </w:t>
            </w:r>
            <w:proofErr w:type="spellStart"/>
            <w:r w:rsidRPr="00957DAC">
              <w:rPr>
                <w:lang w:val="nl-NL"/>
              </w:rPr>
              <w:t>nav</w:t>
            </w:r>
            <w:proofErr w:type="spellEnd"/>
            <w:r w:rsidRPr="00957DAC">
              <w:rPr>
                <w:lang w:val="nl-NL"/>
              </w:rPr>
              <w:t xml:space="preserve"> de richtlijn</w:t>
            </w:r>
          </w:p>
        </w:tc>
        <w:tc>
          <w:tcPr>
            <w:tcW w:w="3006" w:type="dxa"/>
          </w:tcPr>
          <w:p w:rsidR="00957DAC" w:rsidRPr="00957DAC" w:rsidRDefault="00957DAC" w:rsidP="009463B9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Prof. Dr. </w:t>
            </w:r>
            <w:proofErr w:type="spellStart"/>
            <w:r w:rsidRPr="00957DAC">
              <w:rPr>
                <w:lang w:val="nl-NL"/>
              </w:rPr>
              <w:t>r.a</w:t>
            </w:r>
            <w:proofErr w:type="spellEnd"/>
            <w:r w:rsidRPr="00957DAC">
              <w:rPr>
                <w:lang w:val="nl-NL"/>
              </w:rPr>
              <w:t>. de Man</w:t>
            </w:r>
          </w:p>
        </w:tc>
      </w:tr>
    </w:tbl>
    <w:p w:rsidR="00957DAC" w:rsidRDefault="00957DAC" w:rsidP="00C56AD6">
      <w:pPr>
        <w:spacing w:after="0"/>
        <w:rPr>
          <w:lang w:val="nl-NL"/>
        </w:rPr>
      </w:pPr>
    </w:p>
    <w:p w:rsidR="0041505D" w:rsidRDefault="0041505D" w:rsidP="00C56AD6">
      <w:pPr>
        <w:spacing w:after="0"/>
        <w:rPr>
          <w:lang w:val="nl-NL"/>
        </w:rPr>
      </w:pPr>
    </w:p>
    <w:p w:rsidR="0041505D" w:rsidRPr="00957DAC" w:rsidRDefault="0041505D" w:rsidP="00C56AD6">
      <w:pPr>
        <w:spacing w:after="0"/>
        <w:rPr>
          <w:lang w:val="nl-NL"/>
        </w:rPr>
      </w:pPr>
    </w:p>
    <w:p w:rsidR="0041505D" w:rsidRDefault="00957DAC" w:rsidP="0041505D">
      <w:pPr>
        <w:spacing w:after="0"/>
        <w:rPr>
          <w:b/>
          <w:bCs/>
          <w:lang w:val="nl-NL"/>
        </w:rPr>
      </w:pPr>
      <w:r w:rsidRPr="00957DAC">
        <w:rPr>
          <w:b/>
          <w:bCs/>
          <w:lang w:val="nl-NL"/>
        </w:rPr>
        <w:t>Datum en locatie:</w:t>
      </w:r>
      <w:r w:rsidRPr="00957DAC">
        <w:rPr>
          <w:b/>
          <w:bCs/>
          <w:lang w:val="nl-NL"/>
        </w:rPr>
        <w:tab/>
        <w:t xml:space="preserve">17 oktober 2019  Locatie </w:t>
      </w:r>
      <w:proofErr w:type="spellStart"/>
      <w:r w:rsidRPr="00957DAC">
        <w:rPr>
          <w:b/>
          <w:bCs/>
          <w:lang w:val="nl-NL"/>
        </w:rPr>
        <w:t>Bravis</w:t>
      </w:r>
      <w:proofErr w:type="spellEnd"/>
      <w:r w:rsidRPr="00957DAC">
        <w:rPr>
          <w:b/>
          <w:bCs/>
          <w:lang w:val="nl-NL"/>
        </w:rPr>
        <w:t>, Roosendaal</w:t>
      </w:r>
    </w:p>
    <w:p w:rsidR="00957DAC" w:rsidRPr="00957DAC" w:rsidRDefault="0041505D" w:rsidP="00957DAC">
      <w:pPr>
        <w:rPr>
          <w:b/>
          <w:bCs/>
          <w:lang w:val="nl-NL"/>
        </w:rPr>
      </w:pPr>
      <w:r>
        <w:rPr>
          <w:b/>
          <w:bCs/>
          <w:lang w:val="nl-NL"/>
        </w:rPr>
        <w:t>Thema: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Gedecompenseerde cirrose</w:t>
      </w:r>
      <w:r w:rsidR="00957DAC" w:rsidRPr="00957DAC">
        <w:rPr>
          <w:lang w:val="nl-NL"/>
        </w:rPr>
        <w:t xml:space="preserve">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57DAC" w:rsidRPr="00957DAC" w:rsidTr="009463B9">
        <w:tc>
          <w:tcPr>
            <w:tcW w:w="1555" w:type="dxa"/>
            <w:shd w:val="clear" w:color="auto" w:fill="A6A6A6" w:themeFill="background1" w:themeFillShade="A6"/>
          </w:tcPr>
          <w:p w:rsidR="00957DAC" w:rsidRPr="00957DAC" w:rsidRDefault="00957DAC" w:rsidP="009463B9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Tijd</w:t>
            </w:r>
          </w:p>
        </w:tc>
        <w:tc>
          <w:tcPr>
            <w:tcW w:w="4455" w:type="dxa"/>
            <w:shd w:val="clear" w:color="auto" w:fill="A6A6A6" w:themeFill="background1" w:themeFillShade="A6"/>
          </w:tcPr>
          <w:p w:rsidR="00957DAC" w:rsidRPr="00957DAC" w:rsidRDefault="00957DAC" w:rsidP="009463B9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Onderwerp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:rsidR="00957DAC" w:rsidRPr="00957DAC" w:rsidRDefault="00957DAC" w:rsidP="009463B9">
            <w:pPr>
              <w:rPr>
                <w:b/>
                <w:bCs/>
                <w:color w:val="FFFFFF" w:themeColor="background1"/>
                <w:lang w:val="nl-NL"/>
              </w:rPr>
            </w:pPr>
            <w:r w:rsidRPr="00957DAC">
              <w:rPr>
                <w:b/>
                <w:bCs/>
                <w:color w:val="FFFFFF" w:themeColor="background1"/>
                <w:lang w:val="nl-NL"/>
              </w:rPr>
              <w:t>Spreker</w:t>
            </w:r>
          </w:p>
        </w:tc>
      </w:tr>
      <w:tr w:rsidR="00957DAC" w:rsidRPr="00957DAC" w:rsidTr="009463B9">
        <w:tc>
          <w:tcPr>
            <w:tcW w:w="1555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18:30 – 19:30</w:t>
            </w:r>
          </w:p>
        </w:tc>
        <w:tc>
          <w:tcPr>
            <w:tcW w:w="4455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Richtlijn Gedecompenseerde cirrose</w:t>
            </w:r>
            <w:r w:rsidRPr="00957DAC">
              <w:rPr>
                <w:lang w:val="nl-NL"/>
              </w:rPr>
              <w:br/>
            </w:r>
            <w:r w:rsidRPr="00957DAC">
              <w:rPr>
                <w:lang w:val="nl-NL"/>
              </w:rPr>
              <w:t>Hoe wordt de richtlijn toegepast</w:t>
            </w:r>
          </w:p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Waar loopt men tegenaan in de praktijk</w:t>
            </w:r>
          </w:p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>Consensus regio</w:t>
            </w:r>
          </w:p>
        </w:tc>
        <w:tc>
          <w:tcPr>
            <w:tcW w:w="3006" w:type="dxa"/>
          </w:tcPr>
          <w:p w:rsidR="00957DAC" w:rsidRPr="00957DAC" w:rsidRDefault="00957DAC" w:rsidP="00957DAC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Prof. Dr. </w:t>
            </w:r>
            <w:proofErr w:type="spellStart"/>
            <w:r w:rsidRPr="00957DAC">
              <w:rPr>
                <w:lang w:val="nl-NL"/>
              </w:rPr>
              <w:t>r.a</w:t>
            </w:r>
            <w:proofErr w:type="spellEnd"/>
            <w:r w:rsidRPr="00957DAC">
              <w:rPr>
                <w:lang w:val="nl-NL"/>
              </w:rPr>
              <w:t>. de Man</w:t>
            </w:r>
          </w:p>
        </w:tc>
      </w:tr>
      <w:tr w:rsidR="00957DAC" w:rsidRPr="00957DAC" w:rsidTr="009463B9">
        <w:tc>
          <w:tcPr>
            <w:tcW w:w="1555" w:type="dxa"/>
          </w:tcPr>
          <w:p w:rsidR="00957DAC" w:rsidRPr="00957DAC" w:rsidRDefault="00957DAC" w:rsidP="009463B9">
            <w:pPr>
              <w:rPr>
                <w:lang w:val="nl-NL"/>
              </w:rPr>
            </w:pPr>
            <w:r w:rsidRPr="00957DAC">
              <w:rPr>
                <w:lang w:val="nl-NL"/>
              </w:rPr>
              <w:t>19:30 – 20:30</w:t>
            </w:r>
          </w:p>
        </w:tc>
        <w:tc>
          <w:tcPr>
            <w:tcW w:w="4455" w:type="dxa"/>
          </w:tcPr>
          <w:p w:rsidR="00957DAC" w:rsidRPr="00957DAC" w:rsidRDefault="00957DAC" w:rsidP="009463B9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Casusbesprekingen </w:t>
            </w:r>
            <w:proofErr w:type="spellStart"/>
            <w:r w:rsidRPr="00957DAC">
              <w:rPr>
                <w:lang w:val="nl-NL"/>
              </w:rPr>
              <w:t>nav</w:t>
            </w:r>
            <w:proofErr w:type="spellEnd"/>
            <w:r w:rsidRPr="00957DAC">
              <w:rPr>
                <w:lang w:val="nl-NL"/>
              </w:rPr>
              <w:t xml:space="preserve"> de richtlijn</w:t>
            </w:r>
          </w:p>
        </w:tc>
        <w:tc>
          <w:tcPr>
            <w:tcW w:w="3006" w:type="dxa"/>
          </w:tcPr>
          <w:p w:rsidR="00957DAC" w:rsidRPr="00957DAC" w:rsidRDefault="00957DAC" w:rsidP="009463B9">
            <w:pPr>
              <w:rPr>
                <w:lang w:val="nl-NL"/>
              </w:rPr>
            </w:pPr>
            <w:r w:rsidRPr="00957DAC">
              <w:rPr>
                <w:lang w:val="nl-NL"/>
              </w:rPr>
              <w:t xml:space="preserve">Prof. Dr. </w:t>
            </w:r>
            <w:proofErr w:type="spellStart"/>
            <w:r w:rsidRPr="00957DAC">
              <w:rPr>
                <w:lang w:val="nl-NL"/>
              </w:rPr>
              <w:t>r.a</w:t>
            </w:r>
            <w:proofErr w:type="spellEnd"/>
            <w:r w:rsidRPr="00957DAC">
              <w:rPr>
                <w:lang w:val="nl-NL"/>
              </w:rPr>
              <w:t>. de Man</w:t>
            </w:r>
          </w:p>
        </w:tc>
      </w:tr>
    </w:tbl>
    <w:p w:rsidR="00957DAC" w:rsidRPr="00957DAC" w:rsidRDefault="00957DAC" w:rsidP="00C56AD6">
      <w:pPr>
        <w:spacing w:after="0"/>
        <w:rPr>
          <w:lang w:val="nl-NL"/>
        </w:rPr>
      </w:pPr>
    </w:p>
    <w:p w:rsidR="00EB385A" w:rsidRPr="00957DAC" w:rsidRDefault="00EB385A" w:rsidP="00C56AD6">
      <w:pPr>
        <w:spacing w:after="0"/>
        <w:rPr>
          <w:lang w:val="nl-NL"/>
        </w:rPr>
      </w:pPr>
    </w:p>
    <w:p w:rsidR="00A344DB" w:rsidRPr="00957DAC" w:rsidRDefault="00A344DB" w:rsidP="00C56AD6">
      <w:pPr>
        <w:spacing w:after="0"/>
        <w:rPr>
          <w:lang w:val="nl-NL"/>
        </w:rPr>
      </w:pPr>
    </w:p>
    <w:sectPr w:rsidR="00A344DB" w:rsidRPr="00957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5A"/>
    <w:rsid w:val="0041505D"/>
    <w:rsid w:val="00957DAC"/>
    <w:rsid w:val="00A344DB"/>
    <w:rsid w:val="00C56AD6"/>
    <w:rsid w:val="00E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360A"/>
  <w15:chartTrackingRefBased/>
  <w15:docId w15:val="{B5F93282-A9E4-48B5-9AC6-87D37A1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957D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">
    <w:name w:val="List Table 3"/>
    <w:basedOn w:val="Standaardtabel"/>
    <w:uiPriority w:val="48"/>
    <w:rsid w:val="00957D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5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Porfekri</dc:creator>
  <cp:keywords/>
  <dc:description/>
  <cp:lastModifiedBy>Alireza Porfekri</cp:lastModifiedBy>
  <cp:revision>1</cp:revision>
  <dcterms:created xsi:type="dcterms:W3CDTF">2019-01-23T12:28:00Z</dcterms:created>
  <dcterms:modified xsi:type="dcterms:W3CDTF">2019-01-23T13:11:00Z</dcterms:modified>
</cp:coreProperties>
</file>